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黑体" w:hAnsi="黑体" w:eastAsia="黑体"/>
          <w:b/>
          <w:sz w:val="30"/>
          <w:szCs w:val="30"/>
        </w:rPr>
      </w:pPr>
      <w:bookmarkStart w:id="0" w:name="_Hlk22935472"/>
      <w:bookmarkStart w:id="1" w:name="_Hlk534139020"/>
      <w:r>
        <w:rPr>
          <w:rFonts w:hint="eastAsia" w:ascii="黑体" w:hAnsi="黑体" w:eastAsia="黑体"/>
          <w:b/>
          <w:sz w:val="30"/>
          <w:szCs w:val="30"/>
        </w:rPr>
        <w:t>中国国际经济法学会第七届</w:t>
      </w:r>
      <w:bookmarkEnd w:id="0"/>
      <w:r>
        <w:rPr>
          <w:rFonts w:hint="default" w:ascii="黑体" w:hAnsi="黑体" w:eastAsia="黑体"/>
          <w:b/>
          <w:sz w:val="30"/>
          <w:szCs w:val="30"/>
        </w:rPr>
        <w:t>理事会名单</w:t>
      </w:r>
    </w:p>
    <w:p>
      <w:pPr>
        <w:spacing w:line="360" w:lineRule="auto"/>
        <w:jc w:val="center"/>
        <w:rPr>
          <w:rFonts w:hint="default" w:ascii="黑体" w:hAnsi="黑体" w:eastAsia="黑体"/>
          <w:b/>
          <w:sz w:val="30"/>
          <w:szCs w:val="30"/>
        </w:rPr>
      </w:pPr>
    </w:p>
    <w:p>
      <w:pPr>
        <w:spacing w:line="360" w:lineRule="auto"/>
        <w:ind w:firstLine="480" w:firstLineChars="200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default" w:ascii="楷体" w:hAnsi="楷体" w:eastAsia="楷体"/>
          <w:b/>
          <w:sz w:val="24"/>
          <w:szCs w:val="24"/>
        </w:rPr>
        <w:t>荣誉</w:t>
      </w:r>
      <w:r>
        <w:rPr>
          <w:rFonts w:hint="eastAsia" w:ascii="楷体" w:hAnsi="楷体" w:eastAsia="楷体"/>
          <w:b/>
          <w:sz w:val="24"/>
          <w:szCs w:val="24"/>
        </w:rPr>
        <w:t>会长</w:t>
      </w:r>
    </w:p>
    <w:p>
      <w:pPr>
        <w:spacing w:line="360" w:lineRule="auto"/>
        <w:ind w:firstLine="480" w:firstLineChars="200"/>
        <w:jc w:val="center"/>
        <w:rPr>
          <w:rFonts w:ascii="楷体" w:hAnsi="楷体" w:eastAsia="楷体"/>
          <w:bCs/>
          <w:sz w:val="24"/>
          <w:szCs w:val="24"/>
        </w:rPr>
      </w:pPr>
      <w:r>
        <w:rPr>
          <w:rFonts w:ascii="楷体" w:hAnsi="楷体" w:eastAsia="楷体"/>
          <w:bCs/>
          <w:sz w:val="24"/>
          <w:szCs w:val="24"/>
        </w:rPr>
        <w:t>陈安</w:t>
      </w:r>
    </w:p>
    <w:p>
      <w:pPr>
        <w:spacing w:line="360" w:lineRule="auto"/>
        <w:ind w:firstLine="480" w:firstLineChars="200"/>
        <w:jc w:val="center"/>
        <w:rPr>
          <w:rFonts w:ascii="楷体" w:hAnsi="楷体" w:eastAsia="楷体"/>
          <w:bCs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default" w:ascii="楷体" w:hAnsi="楷体" w:eastAsia="楷体"/>
          <w:b/>
          <w:sz w:val="24"/>
          <w:szCs w:val="24"/>
        </w:rPr>
        <w:t>顾问</w:t>
      </w:r>
    </w:p>
    <w:p>
      <w:pPr>
        <w:spacing w:line="360" w:lineRule="auto"/>
        <w:ind w:firstLine="480" w:firstLineChars="200"/>
        <w:jc w:val="center"/>
        <w:rPr>
          <w:rFonts w:ascii="楷体" w:hAnsi="楷体" w:eastAsia="楷体"/>
          <w:bCs/>
          <w:sz w:val="24"/>
          <w:szCs w:val="24"/>
        </w:rPr>
      </w:pPr>
      <w:r>
        <w:rPr>
          <w:rFonts w:ascii="楷体" w:hAnsi="楷体" w:eastAsia="楷体"/>
          <w:bCs/>
          <w:sz w:val="24"/>
          <w:szCs w:val="24"/>
        </w:rPr>
        <w:t>董世忠 吴焕宁</w:t>
      </w:r>
    </w:p>
    <w:p>
      <w:pPr>
        <w:spacing w:line="360" w:lineRule="auto"/>
        <w:ind w:firstLine="480" w:firstLineChars="200"/>
        <w:jc w:val="center"/>
        <w:rPr>
          <w:rFonts w:ascii="楷体" w:hAnsi="楷体" w:eastAsia="楷体"/>
          <w:b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会长</w:t>
      </w:r>
    </w:p>
    <w:p>
      <w:pPr>
        <w:spacing w:line="360" w:lineRule="auto"/>
        <w:ind w:firstLine="480" w:firstLineChars="200"/>
        <w:jc w:val="center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>曾华群</w:t>
      </w:r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副会长（1</w:t>
      </w:r>
      <w:r>
        <w:rPr>
          <w:rFonts w:hint="default" w:ascii="楷体" w:hAnsi="楷体" w:eastAsia="楷体"/>
          <w:b/>
          <w:sz w:val="24"/>
          <w:szCs w:val="24"/>
        </w:rPr>
        <w:t>9</w:t>
      </w:r>
      <w:r>
        <w:rPr>
          <w:rFonts w:hint="eastAsia" w:ascii="楷体" w:hAnsi="楷体" w:eastAsia="楷体"/>
          <w:b/>
          <w:sz w:val="24"/>
          <w:szCs w:val="24"/>
        </w:rPr>
        <w:t>人）</w:t>
      </w:r>
    </w:p>
    <w:p>
      <w:pPr>
        <w:spacing w:line="360" w:lineRule="auto"/>
        <w:ind w:left="420" w:leftChars="200"/>
        <w:jc w:val="center"/>
        <w:rPr>
          <w:rFonts w:ascii="楷体" w:hAnsi="楷体" w:eastAsia="楷体"/>
          <w:bCs/>
          <w:sz w:val="24"/>
          <w:szCs w:val="24"/>
        </w:rPr>
      </w:pPr>
      <w:r>
        <w:rPr>
          <w:rFonts w:hint="eastAsia" w:ascii="楷体" w:hAnsi="楷体" w:eastAsia="楷体"/>
          <w:bCs/>
          <w:sz w:val="24"/>
          <w:szCs w:val="24"/>
        </w:rPr>
        <w:t xml:space="preserve">车丕照 </w:t>
      </w:r>
      <w:r>
        <w:rPr>
          <w:rFonts w:ascii="楷体" w:hAnsi="楷体" w:eastAsia="楷体"/>
          <w:bCs/>
          <w:sz w:val="24"/>
          <w:szCs w:val="24"/>
        </w:rPr>
        <w:t>陈治东</w:t>
      </w:r>
      <w:r>
        <w:rPr>
          <w:rFonts w:hint="eastAsia" w:ascii="楷体" w:hAnsi="楷体" w:eastAsia="楷体"/>
          <w:bCs/>
          <w:sz w:val="24"/>
          <w:szCs w:val="24"/>
        </w:rPr>
        <w:t xml:space="preserve"> </w:t>
      </w:r>
      <w:r>
        <w:rPr>
          <w:rFonts w:ascii="楷体" w:hAnsi="楷体" w:eastAsia="楷体"/>
          <w:bCs/>
          <w:sz w:val="24"/>
          <w:szCs w:val="24"/>
        </w:rPr>
        <w:t>廖益新</w:t>
      </w:r>
      <w:r>
        <w:rPr>
          <w:rFonts w:hint="eastAsia" w:ascii="楷体" w:hAnsi="楷体" w:eastAsia="楷体"/>
          <w:bCs/>
          <w:sz w:val="24"/>
          <w:szCs w:val="24"/>
        </w:rPr>
        <w:t xml:space="preserve"> </w:t>
      </w:r>
      <w:r>
        <w:rPr>
          <w:rFonts w:ascii="楷体" w:hAnsi="楷体" w:eastAsia="楷体"/>
          <w:bCs/>
          <w:sz w:val="24"/>
          <w:szCs w:val="24"/>
        </w:rPr>
        <w:t>王传丽</w:t>
      </w:r>
      <w:r>
        <w:rPr>
          <w:rFonts w:hint="eastAsia" w:ascii="楷体" w:hAnsi="楷体" w:eastAsia="楷体"/>
          <w:bCs/>
          <w:sz w:val="24"/>
          <w:szCs w:val="24"/>
        </w:rPr>
        <w:t xml:space="preserve"> </w:t>
      </w:r>
      <w:r>
        <w:rPr>
          <w:rFonts w:ascii="楷体" w:hAnsi="楷体" w:eastAsia="楷体"/>
          <w:bCs/>
          <w:sz w:val="24"/>
          <w:szCs w:val="24"/>
        </w:rPr>
        <w:t>王贵国</w:t>
      </w:r>
      <w:r>
        <w:rPr>
          <w:rFonts w:hint="eastAsia" w:ascii="楷体" w:hAnsi="楷体" w:eastAsia="楷体"/>
          <w:bCs/>
          <w:sz w:val="24"/>
          <w:szCs w:val="24"/>
        </w:rPr>
        <w:t xml:space="preserve"> 徐崇利 </w:t>
      </w:r>
      <w:r>
        <w:rPr>
          <w:rFonts w:ascii="楷体" w:hAnsi="楷体" w:eastAsia="楷体"/>
          <w:bCs/>
          <w:sz w:val="24"/>
          <w:szCs w:val="24"/>
        </w:rPr>
        <w:t>余劲松</w:t>
      </w:r>
      <w:r>
        <w:rPr>
          <w:rFonts w:hint="eastAsia" w:ascii="楷体" w:hAnsi="楷体" w:eastAsia="楷体"/>
          <w:bCs/>
          <w:sz w:val="24"/>
          <w:szCs w:val="24"/>
        </w:rPr>
        <w:t xml:space="preserve"> </w:t>
      </w:r>
      <w:r>
        <w:rPr>
          <w:rFonts w:ascii="楷体" w:hAnsi="楷体" w:eastAsia="楷体"/>
          <w:bCs/>
          <w:sz w:val="24"/>
          <w:szCs w:val="24"/>
        </w:rPr>
        <w:t>张玉卿 张月姣</w:t>
      </w:r>
    </w:p>
    <w:p>
      <w:pPr>
        <w:spacing w:line="360" w:lineRule="auto"/>
        <w:ind w:left="420" w:leftChars="200"/>
        <w:jc w:val="center"/>
        <w:rPr>
          <w:rFonts w:hint="eastAsia" w:ascii="楷体" w:hAnsi="楷体" w:eastAsia="楷体"/>
          <w:bCs/>
          <w:sz w:val="24"/>
          <w:szCs w:val="24"/>
        </w:rPr>
      </w:pPr>
      <w:r>
        <w:rPr>
          <w:rFonts w:ascii="楷体" w:hAnsi="楷体" w:eastAsia="楷体"/>
          <w:bCs/>
          <w:sz w:val="24"/>
          <w:szCs w:val="24"/>
        </w:rPr>
        <w:t>朱榄叶</w:t>
      </w:r>
      <w:r>
        <w:rPr>
          <w:rFonts w:hint="eastAsia" w:ascii="楷体" w:hAnsi="楷体" w:eastAsia="楷体"/>
          <w:bCs/>
          <w:sz w:val="24"/>
          <w:szCs w:val="24"/>
        </w:rPr>
        <w:t xml:space="preserve"> </w:t>
      </w:r>
      <w:r>
        <w:rPr>
          <w:rFonts w:ascii="楷体" w:hAnsi="楷体" w:eastAsia="楷体"/>
          <w:bCs/>
          <w:sz w:val="24"/>
          <w:szCs w:val="24"/>
        </w:rPr>
        <w:t>韩立余</w:t>
      </w:r>
      <w:r>
        <w:rPr>
          <w:rFonts w:hint="eastAsia" w:ascii="楷体" w:hAnsi="楷体" w:eastAsia="楷体"/>
          <w:bCs/>
          <w:sz w:val="24"/>
          <w:szCs w:val="24"/>
        </w:rPr>
        <w:t xml:space="preserve"> </w:t>
      </w:r>
      <w:r>
        <w:rPr>
          <w:rFonts w:ascii="楷体" w:hAnsi="楷体" w:eastAsia="楷体"/>
          <w:bCs/>
          <w:sz w:val="24"/>
          <w:szCs w:val="24"/>
        </w:rPr>
        <w:t>孔庆江</w:t>
      </w:r>
      <w:r>
        <w:rPr>
          <w:rFonts w:hint="eastAsia" w:ascii="楷体" w:hAnsi="楷体" w:eastAsia="楷体"/>
          <w:bCs/>
          <w:sz w:val="24"/>
          <w:szCs w:val="24"/>
        </w:rPr>
        <w:t xml:space="preserve"> </w:t>
      </w:r>
      <w:r>
        <w:rPr>
          <w:rFonts w:ascii="楷体" w:hAnsi="楷体" w:eastAsia="楷体"/>
          <w:bCs/>
          <w:sz w:val="24"/>
          <w:szCs w:val="24"/>
        </w:rPr>
        <w:t>石静霞</w:t>
      </w:r>
      <w:r>
        <w:rPr>
          <w:rFonts w:hint="eastAsia" w:ascii="楷体" w:hAnsi="楷体" w:eastAsia="楷体"/>
          <w:bCs/>
          <w:sz w:val="24"/>
          <w:szCs w:val="24"/>
        </w:rPr>
        <w:t xml:space="preserve"> </w:t>
      </w:r>
      <w:r>
        <w:rPr>
          <w:rFonts w:ascii="楷体" w:hAnsi="楷体" w:eastAsia="楷体"/>
          <w:bCs/>
          <w:sz w:val="24"/>
          <w:szCs w:val="24"/>
        </w:rPr>
        <w:t>单文华</w:t>
      </w:r>
      <w:r>
        <w:rPr>
          <w:bCs/>
          <w:sz w:val="24"/>
          <w:szCs w:val="24"/>
        </w:rPr>
        <w:t xml:space="preserve"> </w:t>
      </w:r>
      <w:r>
        <w:rPr>
          <w:rFonts w:hint="eastAsia" w:ascii="楷体" w:hAnsi="楷体" w:eastAsia="楷体"/>
          <w:bCs/>
          <w:sz w:val="24"/>
          <w:szCs w:val="24"/>
        </w:rPr>
        <w:t>李国安 张庆麟 韩</w:t>
      </w:r>
      <w:r>
        <w:rPr>
          <w:rFonts w:hint="default" w:ascii="楷体" w:hAnsi="楷体" w:eastAsia="楷体"/>
          <w:bCs/>
          <w:sz w:val="24"/>
          <w:szCs w:val="24"/>
        </w:rPr>
        <w:t xml:space="preserve">  </w:t>
      </w:r>
      <w:r>
        <w:rPr>
          <w:rFonts w:hint="eastAsia" w:ascii="楷体" w:hAnsi="楷体" w:eastAsia="楷体"/>
          <w:bCs/>
          <w:sz w:val="24"/>
          <w:szCs w:val="24"/>
        </w:rPr>
        <w:t>龙 陈云东</w:t>
      </w:r>
    </w:p>
    <w:p>
      <w:pPr>
        <w:spacing w:line="360" w:lineRule="auto"/>
        <w:ind w:left="420" w:leftChars="200"/>
        <w:jc w:val="center"/>
        <w:rPr>
          <w:rFonts w:hint="eastAsia" w:ascii="楷体" w:hAnsi="楷体" w:eastAsia="楷体"/>
          <w:bCs/>
          <w:sz w:val="24"/>
          <w:szCs w:val="24"/>
        </w:rPr>
      </w:pPr>
      <w:r>
        <w:rPr>
          <w:rFonts w:hint="default" w:ascii="楷体" w:hAnsi="楷体" w:eastAsia="楷体"/>
          <w:bCs/>
          <w:sz w:val="24"/>
          <w:szCs w:val="24"/>
        </w:rPr>
        <w:t>何志鹏</w:t>
      </w:r>
      <w:bookmarkStart w:id="5" w:name="_GoBack"/>
      <w:bookmarkEnd w:id="5"/>
    </w:p>
    <w:p>
      <w:pPr>
        <w:spacing w:line="360" w:lineRule="auto"/>
        <w:jc w:val="center"/>
        <w:rPr>
          <w:b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常务理事（76人）</w:t>
      </w:r>
    </w:p>
    <w:p>
      <w:pPr>
        <w:pStyle w:val="10"/>
        <w:spacing w:line="360" w:lineRule="auto"/>
        <w:ind w:left="360" w:firstLine="0" w:firstLineChars="0"/>
        <w:rPr>
          <w:rFonts w:ascii="楷体" w:hAnsi="楷体" w:eastAsia="楷体"/>
          <w:b/>
          <w:bCs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46"/>
        <w:gridCol w:w="3693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149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auto"/>
                <w:sz w:val="24"/>
                <w:szCs w:val="24"/>
              </w:rPr>
            </w:pPr>
            <w:bookmarkStart w:id="2" w:name="_Hlk534139957"/>
            <w:r>
              <w:rPr>
                <w:rFonts w:hint="eastAsia" w:ascii="楷体" w:hAnsi="楷体" w:eastAsia="楷体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708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945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  <w:szCs w:val="24"/>
              </w:rPr>
              <w:t>职务/职称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3" w:name="_Hlk534140011"/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蔡从燕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294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bookmarkEnd w:id="1"/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车丕照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陈红彦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华南理工大学法学院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陈辉萍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陈晶莹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上海金融学院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陈立虎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陈云东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陈治东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崔晓静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 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单文华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范晓波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中国政法大学国际经济法研究所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 军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冯雪薇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中国国际贸易促进委员会企业权益中心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 明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四川九寨白河旅游开发有限公司董事长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傅东辉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锦天城律师事务所（北京）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高永富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龚柏华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顾敏康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香港城市大学法学院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 龙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韩立余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韩秀丽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  <w:r>
              <w:rPr>
                <w:rStyle w:val="12"/>
                <w:color w:val="auto"/>
                <w:lang w:val="en-US" w:eastAsia="zh-CN" w:bidi="ar"/>
              </w:rPr>
              <w:t>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何 </w:t>
            </w:r>
            <w:r>
              <w:rPr>
                <w:rStyle w:val="13"/>
                <w:color w:val="auto"/>
                <w:lang w:val="en-US" w:eastAsia="zh-CN" w:bidi="ar"/>
              </w:rPr>
              <w:t xml:space="preserve"> 力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  <w:r>
              <w:rPr>
                <w:rStyle w:val="12"/>
                <w:color w:val="auto"/>
                <w:lang w:val="en-US" w:eastAsia="zh-CN" w:bidi="ar"/>
              </w:rPr>
              <w:t>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何培华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广东环宇经贸律师事务所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何志鹏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贺小勇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孔庆江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李国安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李仁真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李万强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廖 </w:t>
            </w:r>
            <w:r>
              <w:rPr>
                <w:rStyle w:val="13"/>
                <w:color w:val="auto"/>
                <w:lang w:val="en-US" w:eastAsia="zh-CN" w:bidi="ar"/>
              </w:rPr>
              <w:t xml:space="preserve"> 凡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中国社会科学院国际法研究所科研外事处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教授\处长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廖益新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 笋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刘敬东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中国社会科学院国际法研究所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刘永伟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慕亚平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欧福永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蒲凌尘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北京中伦律师事务所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漆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 彤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祁 </w:t>
            </w:r>
            <w:r>
              <w:rPr>
                <w:rStyle w:val="13"/>
                <w:color w:val="auto"/>
                <w:lang w:val="en-US" w:eastAsia="zh-CN" w:bidi="ar"/>
              </w:rPr>
              <w:t xml:space="preserve"> 欢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屈广清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师 </w:t>
            </w:r>
            <w:r>
              <w:rPr>
                <w:rStyle w:val="13"/>
                <w:color w:val="auto"/>
                <w:lang w:val="en-US" w:eastAsia="zh-CN" w:bidi="ar"/>
              </w:rPr>
              <w:t xml:space="preserve"> 华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同济大学法学院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 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石静霞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孙南申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 衡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澳大利亚新南威尔士大学法学院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</w:t>
            </w:r>
            <w:r>
              <w:rPr>
                <w:rStyle w:val="14"/>
                <w:color w:val="auto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王传丽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王贵国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浙江大学国际战略与法律研究院院长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王江雨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新加坡国立大学法学院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王祥修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上海政法学院国际法学院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韦经建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吴益民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上海政法学院国际法商系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主任/教授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吴志攀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 冰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 泉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徐崇利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Style w:val="11"/>
                <w:color w:val="auto"/>
                <w:lang w:val="en-US" w:eastAsia="zh-CN" w:bidi="ar"/>
              </w:rPr>
              <w:t xml:space="preserve">  松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杨国华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杨丽艳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余劲松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曾华群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</w:t>
            </w:r>
            <w:r>
              <w:rPr>
                <w:rStyle w:val="13"/>
                <w:color w:val="auto"/>
                <w:lang w:val="en-US" w:eastAsia="zh-CN" w:bidi="ar"/>
              </w:rPr>
              <w:t xml:space="preserve"> 辉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武汉大学国际法研究所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副所长、教授 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</w:t>
            </w:r>
            <w:r>
              <w:rPr>
                <w:rStyle w:val="13"/>
                <w:color w:val="auto"/>
                <w:lang w:val="en-US" w:eastAsia="zh-CN" w:bidi="ar"/>
              </w:rPr>
              <w:t xml:space="preserve"> 亮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张丽英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张乃根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张庆麟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张晓东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张玉卿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北京张玉卿律师事务所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张月姣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赵 </w:t>
            </w:r>
            <w:r>
              <w:rPr>
                <w:rStyle w:val="13"/>
                <w:color w:val="auto"/>
                <w:lang w:val="en-US" w:eastAsia="zh-CN" w:bidi="ar"/>
              </w:rPr>
              <w:t xml:space="preserve"> 骏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赵龙跃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广东外语外贸大学法学院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赵秀文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钟筱红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周汉民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上海市政协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朱榄叶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朱淑娣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朱兆敏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左海聪</w:t>
            </w:r>
          </w:p>
        </w:tc>
        <w:tc>
          <w:tcPr>
            <w:tcW w:w="370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</w:tbl>
    <w:p>
      <w:pPr>
        <w:spacing w:line="360" w:lineRule="auto"/>
        <w:rPr>
          <w:rFonts w:hint="eastAsia" w:ascii="楷体" w:hAnsi="楷体" w:eastAsia="楷体"/>
          <w:sz w:val="24"/>
          <w:szCs w:val="24"/>
        </w:rPr>
      </w:pPr>
    </w:p>
    <w:p>
      <w:pPr>
        <w:spacing w:line="360" w:lineRule="auto"/>
        <w:rPr>
          <w:rFonts w:ascii="楷体" w:hAnsi="楷体" w:eastAsia="楷体"/>
          <w:b/>
          <w:sz w:val="24"/>
          <w:szCs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秘书长</w:t>
      </w:r>
    </w:p>
    <w:p>
      <w:pPr>
        <w:spacing w:line="360" w:lineRule="auto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房 东</w:t>
      </w:r>
    </w:p>
    <w:p>
      <w:pPr>
        <w:spacing w:line="360" w:lineRule="auto"/>
        <w:rPr>
          <w:rFonts w:ascii="楷体" w:hAnsi="楷体" w:eastAsia="楷体"/>
          <w:sz w:val="24"/>
          <w:szCs w:val="24"/>
        </w:rPr>
      </w:pPr>
    </w:p>
    <w:p>
      <w:pPr>
        <w:spacing w:line="360" w:lineRule="auto"/>
        <w:jc w:val="center"/>
        <w:rPr>
          <w:rFonts w:ascii="楷体" w:hAnsi="楷体" w:eastAsia="楷体"/>
          <w:b/>
          <w:bCs/>
          <w:sz w:val="24"/>
          <w:szCs w:val="24"/>
        </w:rPr>
      </w:pPr>
      <w:r>
        <w:rPr>
          <w:rFonts w:ascii="楷体" w:hAnsi="楷体" w:eastAsia="楷体"/>
          <w:b/>
          <w:bCs/>
          <w:sz w:val="24"/>
          <w:szCs w:val="24"/>
        </w:rPr>
        <w:t>理事名单</w:t>
      </w:r>
    </w:p>
    <w:p>
      <w:pPr>
        <w:spacing w:line="360" w:lineRule="auto"/>
        <w:jc w:val="center"/>
        <w:rPr>
          <w:rFonts w:ascii="楷体" w:hAnsi="楷体" w:eastAsia="楷体"/>
          <w:b/>
          <w:bCs/>
          <w:sz w:val="24"/>
          <w:szCs w:val="24"/>
        </w:rPr>
      </w:pPr>
      <w:bookmarkStart w:id="4" w:name="_Hlk22933840"/>
      <w:r>
        <w:rPr>
          <w:rFonts w:hint="eastAsia" w:ascii="楷体" w:hAnsi="楷体" w:eastAsia="楷体"/>
          <w:b/>
          <w:bCs/>
          <w:sz w:val="24"/>
          <w:szCs w:val="24"/>
        </w:rPr>
        <w:t>（242人）</w:t>
      </w:r>
    </w:p>
    <w:bookmarkEnd w:id="4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019"/>
        <w:gridCol w:w="4301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</w:tcPr>
          <w:p>
            <w:pPr>
              <w:spacing w:line="360" w:lineRule="auto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020" w:type="dxa"/>
          </w:tcPr>
          <w:p>
            <w:pPr>
              <w:spacing w:line="360" w:lineRule="auto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307" w:type="dxa"/>
          </w:tcPr>
          <w:p>
            <w:pPr>
              <w:spacing w:line="360" w:lineRule="auto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448" w:type="dxa"/>
          </w:tcPr>
          <w:p>
            <w:pPr>
              <w:spacing w:line="360" w:lineRule="auto"/>
              <w:rPr>
                <w:rFonts w:ascii="楷体" w:hAnsi="楷体" w:eastAsia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auto"/>
                <w:sz w:val="24"/>
                <w:szCs w:val="24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  奕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嘉合基金</w:t>
            </w:r>
          </w:p>
        </w:tc>
        <w:tc>
          <w:tcPr>
            <w:tcW w:w="244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蔡从燕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曹俊金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上海杉达学院法律系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  宁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社会科学文献出版社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车丕照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安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  东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陈斌彬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陈红彦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华南理工大学法学院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陈虹睿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陈辉萍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陈晶莹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上海金融学院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陈立虎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陈利强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浙江工业大学法学院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陈卫东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陈喜峰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陈业宏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陈咏梅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陈雨松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中国常驻世界贸易组织代表团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陈云东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党委书记/教授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陈治东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池漫郊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崔书锋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北京摩拜科技有限公司,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崔晓静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戴  龙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单文华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邓瑞平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邓婷婷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董世忠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杜焕芳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杜玉琼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樊林波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范晓波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房  东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  军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冯雪薇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中国国际贸易促进委员会企业权益保护中心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  明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四川九寨白河旅游开发有限公司董事长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傅东辉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锦天城律师事务所（北京）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高乐鑫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助理研究员/法学博士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高永富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龚柏华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龚红柳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谷婀娜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顾  宾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顾敏康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香港城市大学法学院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郭德香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 龙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韩立余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韩秀丽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  力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  焰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何培华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广东环宇经贸律师事务所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何志鹏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贺小勇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洪艳蓉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候幼萍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上海政法学院国际法学院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胡海涛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胡建国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胡晓红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黄巧燕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黄世席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黄雁明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中国国际经济贸易仲裁委员会华南分会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仲裁员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纪文华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商务部条约法律司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  围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蒋成华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商务部条约法律司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孔庆江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兰  兰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本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卉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亮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威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巍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 泳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李冬冬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烟台大学法学院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李国安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李庆灵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李仁真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李婉丽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李万强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李小明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李晓玲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中国社科院大学法学院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李叶宏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西安邮电学院人文社科学院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李志文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大连海事大学法学院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梁丹妮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梁文琼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中国社科院大学法学院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廖  凡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中国社会科学院国际法研究所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廖诗评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廖益新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蔺  捷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 彬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 桥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笋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 瑛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 勇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刘京莲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浙江工商大学法学院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刘敬东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中国社会科学院国际法研究所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刘素霞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郑州大学商学院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刘亚军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刘永伟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陆志安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罗文正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衡阳师范学院法律系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马  光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马忠法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孟国碧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慕亚平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那  力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聂洪涛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西安财经学院文法学院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聂建强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欧福永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  溆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彭  岳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彭德雷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华东理工大学国际商学院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蒲凌尘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北京中伦律师事务所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漆  彤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祁  欢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钱嘉宁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浙江师范大学法政学院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讲师/法学博士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钱晓萍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西安文理学院马克思主义学院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邱润根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邱耀东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香港周啓邦律師务所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邱永红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深圳证券交易所法律部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屈广清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任  虎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华东理工大学法学院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阮志群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邵  海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《现代法学》编辑部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沈秋明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上海海事大学法学院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师  华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同济大学法学院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  巍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石静霞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史晓丽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宋锡祥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隋军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东北大学文法学院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  珺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河海大学法学院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孙法柏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山东科技大学文法学院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孙南申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孙占利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陶  林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陶立峰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佟占军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北京林学院法学院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衡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澳大利亚新南威尔士大学法学院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鹏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讲师/法学博士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王朝恩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王传丽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王贵国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浙江大学国际战略与法律研究院院长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王江雨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新加坡国立大学法学院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王丽华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上海政法学院国际法商系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王淑敏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大连海事大学法学院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王祥修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上海政法学院国际法商系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王小琼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王雪华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北京市环中律师事务所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王彦志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韦经建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魏艳茹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温树英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凡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华北理工大学法学系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岚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智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吴焕宁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吴兴光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广东外语外贸大学法学院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吴益民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上海政法学院国际法商系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主任/教授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吴永辉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吴志攀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吴志攀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吴志忠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  力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讲师/法学博士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向明华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  剑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等线" w:hAnsi="等线" w:eastAsia="等线" w:cs="等线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上海证券</w:t>
            </w: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交易所法律部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  冰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  军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肖  威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  岚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美国高盖茨律师事务所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谢俊英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谢石松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泉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徐崇利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徐红菊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大连海事大学法学院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徐淑萍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徐中起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中央民族大学法学院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  敏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许楚敬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松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杨国华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杨慧芳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外交学院国际法系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杨立范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杨丽艳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叶才勇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衣淑玲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烟台大学法学院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羿  克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陕西融德律师事务所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  敏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于  方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商务部条约法律司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于文婕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于馨淼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同济大学知识产权学院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  锋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余劲松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岳彩申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西南政法大学经济贸易法学院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臧  立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外交学院国际法系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  莉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甘肃政法学院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  炜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贵州民族大学法学院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曾华群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曾文革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曾银燕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华南国际经济贸易仲裁委员会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光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辉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静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西南石油大学法学院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亮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生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张川华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张国元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华东政法大学</w:t>
            </w:r>
            <w:r>
              <w:rPr>
                <w:rFonts w:hint="default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</w:t>
            </w: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航运法律学院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张海燕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张继红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张丽英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张美红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张目强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张乃根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张庆麟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上海对外经贸大学法学院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张瑞萍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北京交通大学人文社科学院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张湘兰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张潇剑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张晓东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张晓静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张晓君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张新娟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中国社科院大学法学院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张永亮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浙江农林大学文法学院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张玉卿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北京张玉卿律师事务所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张月姣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 骏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赵宏瑞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赵龙跃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广东外语外贸大学法学院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赵少群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赵秀文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郑丽珍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郑玲丽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南京师范大学法学院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钟立国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钟筱红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周汉民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上海市政协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周清华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大连海事大学法学院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  姝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朱国华 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上海财经大学法学院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朱榄叶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华东政法大学国际法学院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朱淑娣  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朱晓丹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大连海洋大学法学院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朱兆敏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左海聪</w:t>
            </w:r>
          </w:p>
        </w:tc>
        <w:tc>
          <w:tcPr>
            <w:tcW w:w="430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南开大学法学院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" w:hAnsi="楷体" w:eastAsia="楷体" w:cs="楷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</w:tr>
    </w:tbl>
    <w:p>
      <w:pPr>
        <w:spacing w:line="360" w:lineRule="auto"/>
        <w:rPr>
          <w:rFonts w:ascii="楷体" w:hAnsi="楷体" w:eastAsia="楷体"/>
          <w:color w:val="FF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4F"/>
    <w:rsid w:val="00004F72"/>
    <w:rsid w:val="00061F09"/>
    <w:rsid w:val="000B4BAF"/>
    <w:rsid w:val="000F7BD8"/>
    <w:rsid w:val="001741E1"/>
    <w:rsid w:val="00174E6C"/>
    <w:rsid w:val="002810AA"/>
    <w:rsid w:val="002815CB"/>
    <w:rsid w:val="00286EF7"/>
    <w:rsid w:val="002A59B9"/>
    <w:rsid w:val="002D30C0"/>
    <w:rsid w:val="0032189B"/>
    <w:rsid w:val="00321984"/>
    <w:rsid w:val="00322724"/>
    <w:rsid w:val="00337443"/>
    <w:rsid w:val="0035634F"/>
    <w:rsid w:val="00367B02"/>
    <w:rsid w:val="00393456"/>
    <w:rsid w:val="003B566F"/>
    <w:rsid w:val="003B6818"/>
    <w:rsid w:val="003C0598"/>
    <w:rsid w:val="00407775"/>
    <w:rsid w:val="004A2D8D"/>
    <w:rsid w:val="004A3198"/>
    <w:rsid w:val="004B0343"/>
    <w:rsid w:val="004D2E44"/>
    <w:rsid w:val="004F17C2"/>
    <w:rsid w:val="00512F88"/>
    <w:rsid w:val="00521156"/>
    <w:rsid w:val="00544C28"/>
    <w:rsid w:val="00552C21"/>
    <w:rsid w:val="0055325C"/>
    <w:rsid w:val="00586AAE"/>
    <w:rsid w:val="005963AC"/>
    <w:rsid w:val="005C1855"/>
    <w:rsid w:val="005C6621"/>
    <w:rsid w:val="00600057"/>
    <w:rsid w:val="00621F79"/>
    <w:rsid w:val="0065174F"/>
    <w:rsid w:val="006662F8"/>
    <w:rsid w:val="006818E1"/>
    <w:rsid w:val="00687C3F"/>
    <w:rsid w:val="007174FE"/>
    <w:rsid w:val="00725A32"/>
    <w:rsid w:val="007325A2"/>
    <w:rsid w:val="007465BD"/>
    <w:rsid w:val="007669AF"/>
    <w:rsid w:val="00775562"/>
    <w:rsid w:val="00782A10"/>
    <w:rsid w:val="007B2E14"/>
    <w:rsid w:val="007C59A6"/>
    <w:rsid w:val="00866A19"/>
    <w:rsid w:val="008A2932"/>
    <w:rsid w:val="008C38A9"/>
    <w:rsid w:val="008F31A8"/>
    <w:rsid w:val="008F5568"/>
    <w:rsid w:val="00946986"/>
    <w:rsid w:val="00960E61"/>
    <w:rsid w:val="009853D5"/>
    <w:rsid w:val="009C320C"/>
    <w:rsid w:val="009F7DA8"/>
    <w:rsid w:val="00A46A2E"/>
    <w:rsid w:val="00A5643B"/>
    <w:rsid w:val="00A75D69"/>
    <w:rsid w:val="00A9148D"/>
    <w:rsid w:val="00B8624E"/>
    <w:rsid w:val="00B979F1"/>
    <w:rsid w:val="00C30D2B"/>
    <w:rsid w:val="00C40422"/>
    <w:rsid w:val="00C532AE"/>
    <w:rsid w:val="00C57800"/>
    <w:rsid w:val="00C81D08"/>
    <w:rsid w:val="00CA173C"/>
    <w:rsid w:val="00D06D4C"/>
    <w:rsid w:val="00D11666"/>
    <w:rsid w:val="00D23CD4"/>
    <w:rsid w:val="00D25F29"/>
    <w:rsid w:val="00D93D66"/>
    <w:rsid w:val="00DA74BA"/>
    <w:rsid w:val="00DE3C82"/>
    <w:rsid w:val="00E03122"/>
    <w:rsid w:val="00E24BAE"/>
    <w:rsid w:val="00E2782D"/>
    <w:rsid w:val="00E67E06"/>
    <w:rsid w:val="00E86200"/>
    <w:rsid w:val="00EA1C20"/>
    <w:rsid w:val="00F059E5"/>
    <w:rsid w:val="00F31719"/>
    <w:rsid w:val="00F40F45"/>
    <w:rsid w:val="00FB4531"/>
    <w:rsid w:val="33D7B24A"/>
    <w:rsid w:val="5FFF2F6E"/>
    <w:rsid w:val="6EB78E38"/>
    <w:rsid w:val="BB7B1EE6"/>
    <w:rsid w:val="DAE7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20"/>
    <w:rPr>
      <w:i/>
      <w:i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4"/>
    <w:qFormat/>
    <w:uiPriority w:val="0"/>
    <w:rPr>
      <w:rFonts w:hint="default" w:ascii="楷体" w:hAnsi="楷体" w:eastAsia="楷体" w:cs="楷体"/>
      <w:color w:val="000000"/>
      <w:sz w:val="28"/>
      <w:szCs w:val="28"/>
      <w:u w:val="none"/>
    </w:rPr>
  </w:style>
  <w:style w:type="character" w:customStyle="1" w:styleId="12">
    <w:name w:val="font31"/>
    <w:basedOn w:val="4"/>
    <w:qFormat/>
    <w:uiPriority w:val="0"/>
    <w:rPr>
      <w:rFonts w:hint="default" w:ascii="楷体" w:hAnsi="楷体" w:eastAsia="楷体" w:cs="楷体"/>
      <w:color w:val="FF0000"/>
      <w:sz w:val="24"/>
      <w:szCs w:val="24"/>
      <w:u w:val="none"/>
    </w:rPr>
  </w:style>
  <w:style w:type="character" w:customStyle="1" w:styleId="13">
    <w:name w:val="font01"/>
    <w:basedOn w:val="4"/>
    <w:qFormat/>
    <w:uiPriority w:val="0"/>
    <w:rPr>
      <w:rFonts w:hint="default" w:ascii="楷体" w:hAnsi="楷体" w:eastAsia="楷体" w:cs="楷体"/>
      <w:color w:val="FF0000"/>
      <w:sz w:val="28"/>
      <w:szCs w:val="28"/>
      <w:u w:val="none"/>
    </w:rPr>
  </w:style>
  <w:style w:type="character" w:customStyle="1" w:styleId="14">
    <w:name w:val="font21"/>
    <w:basedOn w:val="4"/>
    <w:qFormat/>
    <w:uiPriority w:val="0"/>
    <w:rPr>
      <w:rFonts w:hint="default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1161</Words>
  <Characters>6619</Characters>
  <Lines>55</Lines>
  <Paragraphs>15</Paragraphs>
  <ScaleCrop>false</ScaleCrop>
  <LinksUpToDate>false</LinksUpToDate>
  <CharactersWithSpaces>7765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2020-02-14T15:16:00Z</dcterms:created>
  <dc:creator>fangdong@xmu.edu.cn</dc:creator>
  <cp:lastModifiedBy>yvonne</cp:lastModifiedBy>
  <dcterms:modified xsi:type="dcterms:W3CDTF">2020-02-18T11:52:15Z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